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6FE" w:rsidRDefault="001529D4" w:rsidP="001529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Ответы</w:t>
      </w:r>
      <w:r w:rsidR="00EC2C89">
        <w:rPr>
          <w:rFonts w:ascii="Times New Roman" w:hAnsi="Times New Roman"/>
          <w:b/>
          <w:sz w:val="32"/>
          <w:szCs w:val="32"/>
        </w:rPr>
        <w:t xml:space="preserve"> школьного этапа Всероссийской олимпиады школьников по экологии для 5-11 классов</w:t>
      </w:r>
      <w:r>
        <w:rPr>
          <w:rFonts w:ascii="Times New Roman" w:hAnsi="Times New Roman"/>
          <w:b/>
          <w:sz w:val="32"/>
          <w:szCs w:val="32"/>
        </w:rPr>
        <w:t xml:space="preserve">, </w:t>
      </w:r>
      <w:r w:rsidR="00EC2C89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EC2C89">
        <w:rPr>
          <w:rFonts w:ascii="Times New Roman" w:hAnsi="Times New Roman" w:cs="Times New Roman"/>
          <w:b/>
          <w:sz w:val="32"/>
          <w:szCs w:val="32"/>
        </w:rPr>
        <w:t>2019-2020 уч. г.</w:t>
      </w:r>
    </w:p>
    <w:p w:rsidR="001529D4" w:rsidRDefault="001529D4">
      <w:pPr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29D4" w:rsidRDefault="001529D4" w:rsidP="001529D4">
      <w:pPr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29D4" w:rsidRDefault="001529D4" w:rsidP="001529D4">
      <w:pPr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29D4" w:rsidRDefault="001529D4" w:rsidP="001529D4">
      <w:pPr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для 5-6 классов</w:t>
      </w:r>
    </w:p>
    <w:p w:rsidR="00EC2C89" w:rsidRDefault="00EC2C89" w:rsidP="001529D4">
      <w:pPr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C89" w:rsidRDefault="00EC2C89" w:rsidP="00EC2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каждого положения ответа или аргумента:  </w:t>
      </w:r>
    </w:p>
    <w:p w:rsidR="00EC2C89" w:rsidRDefault="00EC2C89" w:rsidP="00EC2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ответ отсутствует или сформулирован неправильно – 0 баллов.</w:t>
      </w:r>
    </w:p>
    <w:p w:rsidR="00EC2C89" w:rsidRDefault="00EC2C89" w:rsidP="00EC2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ответ, но неполный, без необходимого обоснования – 1 балл.</w:t>
      </w:r>
    </w:p>
    <w:p w:rsidR="00EC2C89" w:rsidRDefault="00EC2C89" w:rsidP="00EC2C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Полный, правильный и логично выстроенный ответ с обоснованием – 2 балла</w:t>
      </w:r>
    </w:p>
    <w:p w:rsidR="001529D4" w:rsidRDefault="001529D4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20 баллов.</w:t>
      </w:r>
    </w:p>
    <w:p w:rsidR="003D56FE" w:rsidRDefault="003D56FE">
      <w:pPr>
        <w:shd w:val="clear" w:color="auto" w:fill="FFFFFF"/>
        <w:spacing w:after="0" w:line="100" w:lineRule="atLeast"/>
        <w:jc w:val="center"/>
        <w:rPr>
          <w:b/>
          <w:bCs/>
        </w:rPr>
      </w:pP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 . Ответьте на вопрос.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Приведите два положения. За положение от 0 до 2 баллов. </w:t>
      </w:r>
      <w:r w:rsidR="001529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Максимум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вопрос - 4 балла, за задание - 8 баллов.</w:t>
      </w: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Нередко можно услышать: «Неужели современная наука не может найти средство для уничтожения комаров, ведь от них столько неприятностей человеку и животным. Представьте себе, что такое средство найдено. Правильно ли поступит человек, если им воспользуется?</w:t>
      </w:r>
      <w:r>
        <w:t xml:space="preserve"> </w:t>
      </w: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Примерный вариант ответа: 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Нет. Комары занимают определенное место в сообществе организмов (в экосистемах). 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Взрослыми особями питаются птицы, личинками и куколками – водные животные. Погибшие комары обогащают почву микроэлементами.</w:t>
      </w: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 2.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Молодую березу с весны выращивают в комнатных условиях у окна, обеспечивая весь необходимый уход. Опадут ли на ней листья с наступлением осени или нет?</w:t>
      </w: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Листопад — это приспособление к изменению длины светового дня.  Длина светового дня осенью уменьшится.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Поскольку березу выращивают при естественном освещении, осенью листья пожелтеют и опадут.</w:t>
      </w: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2. Ответьте на вопрос. Приведите шесть  положений. За положение от 0 до 1 балла. </w:t>
      </w:r>
      <w:r w:rsidR="001529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Максимум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задание -  6 баллов.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 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черте города у деревьев заболеваемость больше, а продолжительность жизни меньше, чем у деревьев леса?</w:t>
      </w: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Повышенное содержание вредных веществ в атмосфере и почве,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сильная запыленность, ухудшающая фотосинтез;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воздухообмена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водообмена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строительстве дорог, прокладывании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асфальта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вытаптывании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засоленность почвы;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механические повреждения деревьев;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отсутствие в почве нужного количества питательных веществ из-за нарушения круговорота веществ (опавшая листва не гниет, а собирается и вывозится).</w:t>
      </w: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C89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2C89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Задание 3. Приведите три положения. За положение от 0 до 2 баллов. </w:t>
      </w:r>
      <w:r w:rsidR="001529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Максимум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задание -  6 баллов.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 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лесных сообществах для защиты куриных птиц проводили массовый отстрел дневных хищных птиц. Объясните, как отразилось это мероприятие на численности куриных.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Вначале численность куриных возросла, так как были уничтожены их враги (естественно регулирующие численность). 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Затем численность куриных сократилась из-за нехватки корма. </w:t>
      </w:r>
    </w:p>
    <w:p w:rsidR="003D56FE" w:rsidRDefault="00EC2C89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Возросло число больных и ослабленных особей из-за распространения болезней и отсутствия хищников, вследствие чего их численность уменьшилась.</w:t>
      </w: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</w:pP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both"/>
      </w:pPr>
    </w:p>
    <w:p w:rsidR="003D56FE" w:rsidRDefault="003D56FE" w:rsidP="001529D4">
      <w:pPr>
        <w:shd w:val="clear" w:color="auto" w:fill="FFFFFF"/>
        <w:spacing w:after="0" w:line="240" w:lineRule="auto"/>
        <w:ind w:firstLine="709"/>
        <w:jc w:val="center"/>
      </w:pPr>
    </w:p>
    <w:p w:rsidR="003D56FE" w:rsidRDefault="001529D4">
      <w:pPr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  <w:r w:rsidR="00EC2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7-8 классов</w:t>
      </w:r>
    </w:p>
    <w:p w:rsidR="001529D4" w:rsidRDefault="001529D4" w:rsidP="001529D4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9D4" w:rsidRDefault="001529D4" w:rsidP="001529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каждого</w:t>
      </w:r>
      <w:r w:rsidR="00B85A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положения ответа или аргумента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1529D4" w:rsidRDefault="001529D4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ответ отсутствует или сформулирован неправильно – 0 баллов.</w:t>
      </w:r>
    </w:p>
    <w:p w:rsidR="001529D4" w:rsidRDefault="001529D4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ответ, но неполный, без необходимого обоснования – 1 балл.</w:t>
      </w:r>
    </w:p>
    <w:p w:rsidR="001529D4" w:rsidRDefault="001529D4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Полный, правильный и логично выстроенный ответ с обоснованием – 2 балла</w:t>
      </w:r>
    </w:p>
    <w:p w:rsidR="001529D4" w:rsidRDefault="001529D4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22 балла.</w:t>
      </w:r>
    </w:p>
    <w:p w:rsidR="001529D4" w:rsidRDefault="001529D4">
      <w:pPr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Ответьте на вопрос.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</w:t>
      </w:r>
      <w:r w:rsidR="001529D4">
        <w:rPr>
          <w:rFonts w:ascii="Times New Roman" w:hAnsi="Times New Roman" w:cs="Times New Roman"/>
          <w:b/>
          <w:bCs/>
          <w:sz w:val="24"/>
          <w:szCs w:val="24"/>
        </w:rPr>
        <w:t>верный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аргумент от 0 до 2 баллов. </w:t>
      </w:r>
      <w:r w:rsidR="001529D4">
        <w:rPr>
          <w:rFonts w:ascii="Times New Roman" w:hAnsi="Times New Roman" w:cs="Times New Roman"/>
          <w:b/>
          <w:bCs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задание - 2 балла.</w:t>
      </w:r>
    </w:p>
    <w:p w:rsidR="003D56FE" w:rsidRDefault="003D56FE" w:rsidP="001529D4">
      <w:pPr>
        <w:spacing w:after="0"/>
        <w:ind w:firstLine="709"/>
        <w:jc w:val="both"/>
      </w:pP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1. </w:t>
      </w:r>
      <w:r>
        <w:rPr>
          <w:rFonts w:ascii="Times New Roman" w:hAnsi="Times New Roman" w:cs="Times New Roman"/>
          <w:sz w:val="24"/>
          <w:szCs w:val="24"/>
        </w:rPr>
        <w:t>При внесении на поля минеральных удобрений только часть из них используется растениями, другая часть вымывается дождями и вместе со сточными водами может в больших количествах попасть в водоемы.  Минеральные  соли  необходимы  для  жизни  наземных  и водных растений. Полезен ли такой сток в водоем?</w:t>
      </w: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1529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Сток минеральных удобрений в водоем не полезен, так как стимулирует размножение водной растительности, в том числе сине-зеленых водорослей, что может привести к «цветению» воды, уменьшению содержания кислорода в воде и гибели водных обитателей.</w:t>
      </w: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№ 2. Приведите два положения. За </w:t>
      </w:r>
      <w:r w:rsidR="001529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верное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положение от 0 до 2 баллов. </w:t>
      </w:r>
      <w:r w:rsidR="001529D4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вопрос -  4 балла, за задание - 8 баллов.</w:t>
      </w: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 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Хвойные деревья (ель, сосна) менее устойчивы к загрязнению воздуха промышленными газами, чем лиственные деревья. Объясните, в чём причина этого явления.</w:t>
      </w: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листьях оседают различные вредные вещества.</w:t>
      </w: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У лиственных растений листья опадают ежегодно, а с ними удаляются вредные вещества, у хвойных растений листья живут 3—5 и более лет, поэтому вредные вещества не удаляются и ведут к отравлению организма.</w:t>
      </w: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 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злаковых лугах  обычно  встречаются  бобовые растения: клевер, мышиный горошек, люцерна и другие. Чем объясняется такое сочетание растений в сообществе?</w:t>
      </w: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D4" w:rsidRDefault="001529D4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29D4" w:rsidRDefault="001529D4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 бобовых растений корень стержневой, длинный, глубоко идущий в почву, а у злаков корень мочковатый, расположен в верхних слоях почвы. </w:t>
      </w: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Бобовые ниже злаков и занимают второй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ярус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лугу.  Света  им  и  здесь  достаточно, а  азот  они  способны улавливать с помощью азотфиксирующих клубеньковых бактерий из воздуха. Злаки являются хорошей  опорой для стеблей бобовых растений.</w:t>
      </w: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Ответьте на вопрос.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Приведите три положения. За </w:t>
      </w:r>
      <w:r w:rsidR="001529D4">
        <w:rPr>
          <w:rFonts w:ascii="Times New Roman" w:hAnsi="Times New Roman" w:cs="Times New Roman"/>
          <w:b/>
          <w:bCs/>
          <w:sz w:val="24"/>
          <w:szCs w:val="24"/>
        </w:rPr>
        <w:t xml:space="preserve">верное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от 0 до 2 баллов. </w:t>
      </w:r>
      <w:r w:rsidR="001529D4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вопрос - 6 баллов, за задание - 12 баллов.</w:t>
      </w: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1. </w:t>
      </w:r>
      <w:r>
        <w:rPr>
          <w:rFonts w:ascii="Times New Roman" w:hAnsi="Times New Roman" w:cs="Times New Roman"/>
          <w:sz w:val="24"/>
          <w:szCs w:val="24"/>
        </w:rPr>
        <w:t>На территории Республики Татарстан успешно восстановлена численность популяции бобров. Замечено, что в реках и ручьях, освоенных бобрами, водится больше рыб, чем в водоемах, где нет бобров. Как можно объяснить данный факт?</w:t>
      </w: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Бобры строят плотины, которые препятствуют сносу по течению мелких водных животных, служащих кормом для рыб;</w:t>
      </w: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Стоячая и неглубокая вода в прудах, запруженных бобрами, хорошо прогревается, что способствует созданию условий для нереста речной рыбы и благоприятному развитию мальков.</w:t>
      </w: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Более кормными для рыб делают водоемы ветки, приносимые бобрами. </w:t>
      </w: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</w:pP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2. </w:t>
      </w:r>
      <w:r>
        <w:rPr>
          <w:rFonts w:ascii="Times New Roman" w:hAnsi="Times New Roman" w:cs="Times New Roman"/>
          <w:sz w:val="24"/>
          <w:szCs w:val="24"/>
        </w:rPr>
        <w:t xml:space="preserve">На карте России восточнее Камчатки отмечены в Тихом  океане  две  маленькие  точки – это  Командорские  острова. Острова  были  открыты  в  1741  году  экспедицией  русского мореплавателя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Беринга. Командоры – два крупных острова (Беринга </w:t>
      </w:r>
      <w:proofErr w:type="gramStart"/>
      <w:r>
        <w:rPr>
          <w:rFonts w:ascii="Times New Roman" w:hAnsi="Times New Roman" w:cs="Times New Roman"/>
          <w:sz w:val="24"/>
          <w:szCs w:val="24"/>
        </w:rPr>
        <w:t>и  Медный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 с  уникальным  животным  миром,  бесценной  сокровищницей самых разных зверей и птиц. Но однажды на остров Беринга были завезены норки и создана звероферма. Нескольким ловким зверькам удалось улизнуть из клеток на волю. Последствия для природы острова оказались печальными. Почему? </w:t>
      </w:r>
    </w:p>
    <w:p w:rsidR="003D56FE" w:rsidRDefault="003D56FE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Норка – проворный, кровожадный хищник, от которого нет спасения ни на суше, ни в воде. </w:t>
      </w: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Не имея на острове естественных врагов и конкурентов, зверьки быстро размножались, имея достаточно пищи. </w:t>
      </w:r>
    </w:p>
    <w:p w:rsidR="003D56FE" w:rsidRDefault="00EC2C89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Рацион норки состоит из прибрежных, водных и лесных животных: ракообразные, насекомые, моллюски, рыба, птицы, мышевидные грызуны. Норки уничтожали гнезда многих птиц, охотились  на  взрослых  уток,  ловили  мальков  лососей. Биоразнообразие острова резко сократилось.  </w:t>
      </w:r>
    </w:p>
    <w:p w:rsidR="003D56FE" w:rsidRDefault="003D56FE" w:rsidP="001529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1529D4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D56FE" w:rsidRDefault="003D56FE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6FE" w:rsidRDefault="00D624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для 9 классов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оценивания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каждого положения  или аргумента в вопросах с обоснованием ответа:  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ответ отсутствует или сформулирован неправильно – 0 баллов.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ответ, но неполный, без необходимого обоснования – 1 балл.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Полный, правильный и логично выстроенный ответ с обоснованием – 2 балла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25 баллов.</w:t>
      </w:r>
    </w:p>
    <w:p w:rsidR="00D6240C" w:rsidRDefault="00D624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№1. Найдите соответствия. Правильное соответствие - 0.5 баллов,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вопрос - 2 балла. Всего за  задание - 4 балла.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1.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Заповедники России:                    Главные объекты охраны:                    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1.Астраханский;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а) минералы;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Хоперский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;                                  б) бобр;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3.Воронежский;                              в) выхухоль;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4.Ильменский.                                 г) лотос и водоплавающая  птица.          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1-г, 2-в, 3-б, 4-а</w:t>
      </w:r>
    </w:p>
    <w:p w:rsidR="003D56FE" w:rsidRDefault="003D56FE" w:rsidP="00D6240C">
      <w:pPr>
        <w:pStyle w:val="a9"/>
        <w:ind w:left="0" w:firstLine="709"/>
        <w:jc w:val="both"/>
        <w:rPr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 2.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В.Н. Сукачев;                            а) предложил термин «экосистема»;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Э. Геккель;                                 б) предложил классификацию жизненных форм растений;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Тенсли</w:t>
      </w:r>
      <w:proofErr w:type="spellEnd"/>
      <w:r>
        <w:rPr>
          <w:rFonts w:ascii="Times New Roman" w:hAnsi="Times New Roman" w:cs="Times New Roman"/>
          <w:sz w:val="24"/>
          <w:szCs w:val="24"/>
        </w:rPr>
        <w:t>;                                  в) предложил термин «экология»;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Раункиер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г) предложил термин «биогеоценоз».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1-г; 2-в; 3-а; 4-б.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 2.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>Вставьте пропущенное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слово. За правильный ответ -1 балл.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 задание - 3 балла.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1. </w:t>
      </w:r>
      <w:r>
        <w:rPr>
          <w:rFonts w:ascii="Times New Roman" w:hAnsi="Times New Roman" w:cs="Times New Roman"/>
          <w:sz w:val="24"/>
          <w:szCs w:val="24"/>
        </w:rPr>
        <w:t xml:space="preserve">Один из традиционных способов превращения органических отходов в удобрение называют _______________. 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ко</w:t>
      </w:r>
      <w:r>
        <w:rPr>
          <w:rFonts w:ascii="Times New Roman" w:hAnsi="Times New Roman" w:cs="Times New Roman"/>
          <w:b/>
          <w:sz w:val="24"/>
          <w:szCs w:val="24"/>
        </w:rPr>
        <w:t>мпостирование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2. </w:t>
      </w:r>
      <w:r>
        <w:rPr>
          <w:rFonts w:ascii="Times New Roman" w:hAnsi="Times New Roman" w:cs="Times New Roman"/>
          <w:sz w:val="24"/>
          <w:szCs w:val="24"/>
        </w:rPr>
        <w:t>Состояние сильного охлаждения или обезвоживания, при котором у организмов отсутствуют видимые признаки жизни, называется______________.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анабиозом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3. </w:t>
      </w:r>
      <w:r>
        <w:rPr>
          <w:rFonts w:ascii="Times New Roman" w:hAnsi="Times New Roman" w:cs="Times New Roman"/>
          <w:sz w:val="24"/>
          <w:szCs w:val="24"/>
        </w:rPr>
        <w:t>Автотрофные организмы, способные существовать за счет неорганических соединений, называют ___________.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продуцентами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№3. Ответьте на вопросы. Приведите 2 положения. За каждое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верное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2 балла.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вопрос 4 балла.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1. </w:t>
      </w:r>
      <w:r>
        <w:rPr>
          <w:rFonts w:ascii="Times New Roman" w:hAnsi="Times New Roman" w:cs="Times New Roman"/>
          <w:sz w:val="24"/>
          <w:szCs w:val="24"/>
        </w:rPr>
        <w:t xml:space="preserve">Что происходит в экосистеме, если в ней деятельность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редуцентов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слабо выражена? Приведите примеры таких систем.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вариант ответа: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Происходит накопление энергии в виде сохранения части органических веществ. 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Например, накопление торфа в болотных экосистемах, древесины в лесах. Именно в результате недостаточной 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редуцентов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образовались запасы каменного угля.</w:t>
      </w:r>
    </w:p>
    <w:p w:rsidR="003D56FE" w:rsidRDefault="003D56FE" w:rsidP="00D6240C">
      <w:pPr>
        <w:pStyle w:val="a9"/>
        <w:ind w:left="0" w:firstLine="709"/>
        <w:jc w:val="both"/>
        <w:rPr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№ 4.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Приведите 3 положения. За каждое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верное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- 2 балла.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вопрос - 6 баллов.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1. </w:t>
      </w:r>
      <w:r>
        <w:rPr>
          <w:rFonts w:ascii="Times New Roman" w:hAnsi="Times New Roman" w:cs="Times New Roman"/>
          <w:sz w:val="24"/>
          <w:szCs w:val="24"/>
        </w:rPr>
        <w:t>В какой части своего ареала вид более требователен к условиям окружающей среды? Почему? Приведите пример.</w:t>
      </w:r>
    </w:p>
    <w:p w:rsidR="003D56FE" w:rsidRDefault="003D56FE" w:rsidP="00D6240C">
      <w:pPr>
        <w:pStyle w:val="a9"/>
        <w:ind w:left="0" w:firstLine="709"/>
        <w:jc w:val="both"/>
        <w:rPr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вариант ответа: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1)На границе ареала. 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2)Здесь вид испытывает сильный стресс, так как один или несколько факторов по своим параметрам близки к пороговым показателям. 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3)Например, распространение многих видов деревьев на север сдерживается глубиной расположения вечной мерзлоты, т.е. тем, на какую глубину оттаивает грунт летом, и наоборот, распространение таежных видов в более южные регионы сдерживается недостаточной степенью увлажнения в возможных местах обитания в определенные сезоны года. 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 5. За каждое положение - 1балл, за один и более верно названных принципов -1 балл.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вопрос - 8 баллов.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1. </w:t>
      </w:r>
      <w:r>
        <w:rPr>
          <w:rFonts w:ascii="Times New Roman" w:hAnsi="Times New Roman" w:cs="Times New Roman"/>
          <w:sz w:val="24"/>
          <w:szCs w:val="24"/>
        </w:rPr>
        <w:t xml:space="preserve">Республика Татарстан – территория «Хартии Земли». </w:t>
      </w:r>
      <w:r>
        <w:rPr>
          <w:rFonts w:ascii="Times New Roman" w:hAnsi="Times New Roman" w:cs="Times New Roman"/>
          <w:bCs/>
          <w:sz w:val="24"/>
          <w:szCs w:val="24"/>
        </w:rPr>
        <w:t xml:space="preserve">«Хартия Земли» - это международный документ, одобренный ЮНЕСКО, содержащий фундаментальные принципы большинства вопросов жизнедеятельности человеческого общества для создания справедливого, устойчивого и мирного глобального общества в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веке. </w:t>
      </w:r>
      <w:r>
        <w:rPr>
          <w:rFonts w:ascii="Times New Roman" w:hAnsi="Times New Roman" w:cs="Times New Roman"/>
          <w:sz w:val="24"/>
          <w:szCs w:val="24"/>
        </w:rPr>
        <w:t xml:space="preserve">Какие основные положения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(столпы)</w:t>
      </w:r>
      <w:bookmarkStart w:id="1" w:name="_GoBack1"/>
      <w:bookmarkEnd w:id="1"/>
      <w:r>
        <w:rPr>
          <w:rFonts w:ascii="Times New Roman" w:hAnsi="Times New Roman" w:cs="Times New Roman"/>
          <w:sz w:val="24"/>
          <w:szCs w:val="24"/>
        </w:rPr>
        <w:t xml:space="preserve"> и принципы Хартии реализуются в Республике Татарстан?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вариант ответа: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Татарстан стала одним из первых регионов в мире практического применения международного документа «Хартия Земли». Одобренные ЮНЕСКО в 2000 году принципы Хартии призваны сформировать новый подход к ценностям, связанным с жизнью человека на Земле.</w:t>
      </w:r>
    </w:p>
    <w:p w:rsidR="003D56FE" w:rsidRDefault="00EC2C89" w:rsidP="00D6240C">
      <w:pPr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Республике Татарстан реализуются все четыре столпа и шестнадцать принципов Хартии Земли:</w:t>
      </w:r>
    </w:p>
    <w:p w:rsidR="003D56FE" w:rsidRDefault="00EC2C89" w:rsidP="00D6240C">
      <w:pPr>
        <w:spacing w:line="100" w:lineRule="atLeast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  <w:szCs w:val="24"/>
        </w:rPr>
        <w:t>I. Уважение живого сообщества Земли и забота о нём</w:t>
      </w:r>
      <w:r>
        <w:rPr>
          <w:rFonts w:ascii="Times New Roman" w:hAnsi="Times New Roman"/>
          <w:color w:val="222222"/>
          <w:sz w:val="24"/>
          <w:szCs w:val="24"/>
        </w:rPr>
        <w:t xml:space="preserve"> (Принципы: уважать Землю и жизнь во всем её многообразии; заботиться о живом сообществе, относиться к нему с пониманием, состраданием и любовью; создавать справедливые, открытые для сотрудничества, устойчивые и миролюбивые демократические сообщества; сохранять богатство и красоту Земли для настоящего и будущих поколений).</w:t>
      </w:r>
    </w:p>
    <w:p w:rsidR="003D56FE" w:rsidRDefault="00EC2C89" w:rsidP="00D6240C">
      <w:pPr>
        <w:pStyle w:val="a5"/>
        <w:spacing w:line="100" w:lineRule="atLeast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  <w:szCs w:val="24"/>
        </w:rPr>
        <w:t xml:space="preserve">II. Экологическая целостность </w:t>
      </w:r>
      <w:r>
        <w:rPr>
          <w:rFonts w:ascii="Times New Roman" w:hAnsi="Times New Roman"/>
          <w:color w:val="222222"/>
          <w:sz w:val="24"/>
          <w:szCs w:val="24"/>
        </w:rPr>
        <w:t>(Принципы: защищать и сохранять целостность экосистем Земли, уделяя особое внимание биологическому разнообразию и природным процессам поддержания жизни; использовать в качестве лучшего метода защиты окружающей среды стратегию «предотвращения вреда», а при недостатке информации — стратегию «предосторожности»; применять такие модели производства, потребления и воспроизводства, которые сохраняют регенеративные возможности Земли, права человека и благополучие сообществ; развивать исследования в области экологической устойчивости и осуществлять открытый обмен информацией и её повсеместное применение на практике).</w:t>
      </w:r>
    </w:p>
    <w:p w:rsidR="003D56FE" w:rsidRDefault="00EC2C89" w:rsidP="00D6240C">
      <w:pPr>
        <w:pStyle w:val="a5"/>
        <w:spacing w:line="100" w:lineRule="atLeast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  <w:szCs w:val="24"/>
        </w:rPr>
        <w:lastRenderedPageBreak/>
        <w:t xml:space="preserve">III. Социальная и экономическая справедливость </w:t>
      </w:r>
      <w:r>
        <w:rPr>
          <w:rFonts w:ascii="Times New Roman" w:hAnsi="Times New Roman"/>
          <w:color w:val="222222"/>
          <w:sz w:val="24"/>
          <w:szCs w:val="24"/>
        </w:rPr>
        <w:t>(Принципы: рассматривать искоренение нищеты как этический, социальный и экологический императив; следить за тем, чтобы экономическая деятельность и экономические институты на всех уровнях способствовали развитию человека справедливым и устойчивым образом; поддерживать справедливость и равенство в отношениях между полами как предпосылку устойчивого развития и обеспечить всеобщий доступ к образованию, здравоохранению и возможностям экономического процветания; поддерживать права всех без исключения людей на природное и социальное окружение, поддерживающее человеческое достоинство, здоровье и духовное благополучие, уделяя особое внимание правам коренных народов и различных меньшинств).</w:t>
      </w:r>
    </w:p>
    <w:p w:rsidR="003D56FE" w:rsidRDefault="00EC2C89" w:rsidP="00D6240C">
      <w:pPr>
        <w:pStyle w:val="a5"/>
        <w:spacing w:line="100" w:lineRule="atLeast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  <w:szCs w:val="24"/>
        </w:rPr>
        <w:t>IV. Демократия, ненасилие и мир</w:t>
      </w:r>
      <w:r>
        <w:rPr>
          <w:rFonts w:ascii="Times New Roman" w:hAnsi="Times New Roman"/>
          <w:color w:val="222222"/>
          <w:sz w:val="24"/>
          <w:szCs w:val="24"/>
        </w:rPr>
        <w:t xml:space="preserve"> (Принципы: укреплять демократические институты на всех уровнях, обеспечивать прозрачность и подотчетность в их управлении, включая участие в принятии решений и доступ к правосудию; вводить в системы формального и неформального образования знания, ценности и навыки, необходимые для устойчивого развития; относиться ко всем живым существам с уважением и вниманием; создавать культуру толерантности, ненасилия и мира).</w:t>
      </w:r>
    </w:p>
    <w:p w:rsidR="003D56FE" w:rsidRDefault="003D56FE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6FE" w:rsidRDefault="003D56FE" w:rsidP="00D6240C">
      <w:pPr>
        <w:pStyle w:val="a9"/>
        <w:spacing w:line="100" w:lineRule="atLeast"/>
        <w:ind w:left="0" w:firstLine="709"/>
        <w:jc w:val="both"/>
      </w:pPr>
    </w:p>
    <w:p w:rsidR="003D56FE" w:rsidRDefault="00D624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для 10-11 классов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оценивания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каждого положения или аргумента в вопросах с обоснованием ответа: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ответ отсутствует или сформулирован неправильно – 0 баллов.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ответ, но неполный, без необходимого обоснования – 1 балл.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Полный, правильный и логично выстроенный ответ с обоснованием – 2 балла</w:t>
      </w:r>
    </w:p>
    <w:p w:rsidR="00D6240C" w:rsidRDefault="00D6240C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31 балл.</w:t>
      </w:r>
    </w:p>
    <w:p w:rsidR="00D6240C" w:rsidRDefault="00D6240C" w:rsidP="00D6240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№1. Найдите соответствия. Правильное соответствие - 0.5 баллов,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вопрос - 2 балла.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задание - 4 балла.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 1.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развития биоценозов: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сообщества, возникающие в результате пожаров и поддерживаемые ими;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стабильные сообщества, завершающие сукцессионные ряды;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сообщества, последовательно сменяющие друг друга;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сообщества, формирующиеся в местах, которые ранее по каким-либо причинам были лишены жизни.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сукцессия;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пирогенное сообщество;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климаксовое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сообщество;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пионерное сообщество.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1-б; 2-в; 3-а; 4-г.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 2.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 охраняемые территории мира:              Общее количество: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национальные (природные) парки;              а) более 300;            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биосферные заповедники;                             б) более 2000;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памятники природы;                                      в) около 50000;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заказники и резерваты.                                  г) около 10000.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1-б; 2-а; 3-в; 4-г.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D6240C" w:rsidP="00D624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№2. Вставьте пропущенные слова</w:t>
      </w:r>
      <w:r w:rsidR="00EC2C89">
        <w:rPr>
          <w:rFonts w:ascii="Times New Roman" w:hAnsi="Times New Roman" w:cs="Times New Roman"/>
          <w:b/>
          <w:bCs/>
          <w:sz w:val="24"/>
          <w:szCs w:val="24"/>
        </w:rPr>
        <w:t xml:space="preserve">. За правильный ответ -  1 балл.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 w:rsidR="00EC2C89">
        <w:rPr>
          <w:rFonts w:ascii="Times New Roman" w:hAnsi="Times New Roman" w:cs="Times New Roman"/>
          <w:b/>
          <w:bCs/>
          <w:sz w:val="24"/>
          <w:szCs w:val="24"/>
        </w:rPr>
        <w:t xml:space="preserve"> за  задание - 3 балла.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3. </w:t>
      </w:r>
      <w:r>
        <w:rPr>
          <w:rFonts w:ascii="Times New Roman" w:hAnsi="Times New Roman" w:cs="Times New Roman"/>
          <w:sz w:val="24"/>
          <w:szCs w:val="24"/>
        </w:rPr>
        <w:t>Согласно правилу____________ у теплокровных животных средний размер особей вида или группы близких видов определяют температурные условия среды.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Бергмана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4. </w:t>
      </w:r>
      <w:r>
        <w:rPr>
          <w:rFonts w:ascii="Times New Roman" w:hAnsi="Times New Roman" w:cs="Times New Roman"/>
          <w:sz w:val="24"/>
          <w:szCs w:val="24"/>
        </w:rPr>
        <w:t>Химические препараты, предназначенные для защиты сельскохозяйственной продукции и растений от вредителей, а также для борьбы с возбудителями и переносчиками заболеваний называют__________.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пестицидами. 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5. </w:t>
      </w:r>
      <w:r>
        <w:rPr>
          <w:rFonts w:ascii="Times New Roman" w:hAnsi="Times New Roman" w:cs="Times New Roman"/>
          <w:sz w:val="24"/>
          <w:szCs w:val="24"/>
        </w:rPr>
        <w:t>Любой замкнутый водоем в процессе эволюции превращается в ______________.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болото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 3. Ответьте на вопрос. Приведите два положения. За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верное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от 0 до 2 баллов.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>за задание  - 4 балла.</w:t>
      </w:r>
    </w:p>
    <w:p w:rsidR="003D56FE" w:rsidRDefault="00EC2C89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6. </w:t>
      </w:r>
      <w:r>
        <w:rPr>
          <w:rFonts w:ascii="Times New Roman" w:hAnsi="Times New Roman" w:cs="Times New Roman"/>
          <w:sz w:val="24"/>
          <w:szCs w:val="24"/>
        </w:rPr>
        <w:t>В древнем Риме существовала служба водоснабжения. Сотни людей обслуживали сложные и  дорогостоящие  инженерные сооружения,  подававшие  воду в Рим из  источников,  находящихся  на расстоянии десятков километров от города. Для подачи и накопления питьевой воды подчас использовались  серебряные  резервуары  и  трубопроводы, а   многочисленные фонтаны  разбрызгивали  воду  на  солнце. Какое значение имела служба водоснабжения и перечисленные ее особенности?</w:t>
      </w:r>
    </w:p>
    <w:p w:rsidR="003D56FE" w:rsidRDefault="003D56FE" w:rsidP="00D6240C">
      <w:pPr>
        <w:shd w:val="clear" w:color="auto" w:fill="FFFFFF"/>
        <w:spacing w:after="0" w:line="100" w:lineRule="atLeast"/>
        <w:ind w:firstLine="709"/>
        <w:jc w:val="both"/>
      </w:pPr>
    </w:p>
    <w:p w:rsidR="003D56FE" w:rsidRDefault="00EC2C89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вариант ответа:</w:t>
      </w:r>
    </w:p>
    <w:p w:rsidR="003D56FE" w:rsidRDefault="00EC2C89" w:rsidP="00D624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Служба  водоснабжения  обеспечивала  население  городов водой  для  питья  и  бытовых  целей.  </w:t>
      </w:r>
    </w:p>
    <w:p w:rsidR="003D56FE" w:rsidRDefault="00EC2C89" w:rsidP="00D624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Все  названные  действия обеспечивали чистоту употребляемой людьми воды: забор воды вдали от города с загрязненной средой, серебро губительно действует на микроорганизмы, брызги фонтанов подвергались обеззараживающему влиянию ультрафиолетового облучения.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4. Ответьте на вопрос. Приведите три положения. За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каждое верное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от 0 до 2 баллов.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вопрос  - 6 баллов, за задание — 12 баллов.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7. </w:t>
      </w:r>
      <w:r>
        <w:rPr>
          <w:rFonts w:ascii="Times New Roman" w:hAnsi="Times New Roman" w:cs="Times New Roman"/>
          <w:sz w:val="24"/>
          <w:szCs w:val="24"/>
        </w:rPr>
        <w:t>В каких частях ареала своего распространения вид занимает наиболее разнообразные биотопы?  Почему? Приведите примеры.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вариант ответа: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  В центре своего ареала.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Здесь он находится в оптимальных климатических условиях, имеет высокую конкурентоспособность и, следовательно, выживает в биотопах как с оптимальным сочетанием факторов среды, так и в биотопах, в которых условия обитания не совсем благоприятны. На пределе своего распространения конкурентоспособность вида резко снижается за счет того, что какой-либо фактор среды или их сочетание близко к пороговым величинам, что отрицательно влияет на выживаемость организмов. Следовательно, вид может обитать только в тех биотопах, где сочетание факторов среды более или менее благоприятное или какой-либо фактор оказывает большое влияние на выживаемость. </w:t>
      </w: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Например, лесостепное растение адонис весенний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Adonis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vernalis</w:t>
      </w:r>
      <w:proofErr w:type="spellEnd"/>
      <w:r>
        <w:rPr>
          <w:rFonts w:ascii="Times New Roman" w:hAnsi="Times New Roman" w:cs="Times New Roman"/>
          <w:sz w:val="24"/>
          <w:szCs w:val="24"/>
        </w:rPr>
        <w:t>) в центральной части ареала занимает участки независимо от рельефа, в то время как на северной границе распространения приурочен к крутым склонам южной экспозиции, которые характеризуются более высокой температурой и низкой влажностью. На южной границе ареала адонис часто растёт под пологом леса и в понижениях рельефа, где напротив, условия повышенной влажности и более низкой температуры.</w:t>
      </w:r>
    </w:p>
    <w:p w:rsidR="003D56FE" w:rsidRDefault="003D56FE" w:rsidP="00D6240C">
      <w:pPr>
        <w:pStyle w:val="a9"/>
        <w:ind w:left="0" w:firstLine="709"/>
        <w:jc w:val="both"/>
      </w:pP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8. </w:t>
      </w:r>
      <w:r>
        <w:rPr>
          <w:rFonts w:ascii="Times New Roman" w:hAnsi="Times New Roman" w:cs="Times New Roman"/>
          <w:sz w:val="24"/>
          <w:szCs w:val="24"/>
        </w:rPr>
        <w:t>Что такое экологический кризис? Перечислите причины глобального экологического кризиса. Приведите примеры.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Примерный вариант ответа: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Экологический кризис — это нарушение естественных природных процессов в биосфере, в результате чего происходят негативные изменения в окружающей среде, представляющие угрозу для здоровья людей и их благополучия. Различают кризисы разных масштабов: локальные (местные), региональные, глобальные. Наиболее опасны кризисы, охватывающие огромные территории земного шара — глобальные. 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Глобальный экологический кризис — это экологическое неблагополучие, характеризующееся постоянными отрицательными воздействиями цивилизации на природу в масштабе всей Земли. 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Основные причины утраты биосферой способности к самовосстановлению: отсутствие экологического просвещения и образования, увеличение потребления природных ресурсов, загрязнение окружающей среды, разрушение природных экосистем.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Примером глобального экологического кризиса является быстрое изменение климата.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5. Ответьте  на вопрос. За каждое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 xml:space="preserve">верное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- 1балл, за один и более верно названных принципов  -1 балл. </w:t>
      </w:r>
      <w:r w:rsidR="00D6240C">
        <w:rPr>
          <w:rFonts w:ascii="Times New Roman" w:hAnsi="Times New Roman" w:cs="Times New Roman"/>
          <w:b/>
          <w:bCs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вопрос - 8 баллов.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Вопрос 9. </w:t>
      </w:r>
      <w:r>
        <w:rPr>
          <w:rFonts w:ascii="Times New Roman" w:hAnsi="Times New Roman" w:cs="Times New Roman"/>
          <w:sz w:val="24"/>
          <w:szCs w:val="24"/>
        </w:rPr>
        <w:t xml:space="preserve">Республика Татарстан – территория «Хартии Земли». </w:t>
      </w:r>
      <w:r>
        <w:rPr>
          <w:rFonts w:ascii="Times New Roman" w:hAnsi="Times New Roman" w:cs="Times New Roman"/>
          <w:bCs/>
          <w:sz w:val="24"/>
          <w:szCs w:val="24"/>
        </w:rPr>
        <w:t xml:space="preserve">«Хартия Земли» - это международный документ, одобренный ЮНЕСКО, содержащий фундаментальные принципы большинства вопросов жизнедеятельности человеческого общества для создания справедливого, устойчивого и мирного глобального общества в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веке. </w:t>
      </w:r>
      <w:r>
        <w:rPr>
          <w:rFonts w:ascii="Times New Roman" w:hAnsi="Times New Roman" w:cs="Times New Roman"/>
          <w:sz w:val="24"/>
          <w:szCs w:val="24"/>
        </w:rPr>
        <w:t>Какие основные положения (столпы) и принципы Хартии реализуются в Республике Татарстан?</w:t>
      </w:r>
    </w:p>
    <w:p w:rsidR="003D56FE" w:rsidRDefault="003D56FE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6FE" w:rsidRDefault="00EC2C89" w:rsidP="00D6240C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Примерный вариант ответа: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6FE" w:rsidRDefault="00EC2C89" w:rsidP="00D624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Татарстан стала одним из первых регионов в мире практического применения международного документа «Хартия Земли». Одобренные ЮНЕСКО в 2000 году принципы Хартии призваны сформировать новый подход к ценностям, связанным с жизнью человека на Земле.</w:t>
      </w:r>
    </w:p>
    <w:p w:rsidR="003D56FE" w:rsidRDefault="00EC2C89" w:rsidP="00D6240C">
      <w:pPr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Республике Татарстан реализуются все четыре столпа и шестнадцать принципов Хартии Земли:</w:t>
      </w:r>
    </w:p>
    <w:p w:rsidR="003D56FE" w:rsidRDefault="00EC2C89" w:rsidP="00D6240C">
      <w:pPr>
        <w:spacing w:line="100" w:lineRule="atLeast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  <w:szCs w:val="24"/>
        </w:rPr>
        <w:t>I. Уважение живого сообщества Земли и забота о нём</w:t>
      </w:r>
      <w:r>
        <w:rPr>
          <w:rFonts w:ascii="Times New Roman" w:hAnsi="Times New Roman"/>
          <w:color w:val="222222"/>
          <w:sz w:val="24"/>
          <w:szCs w:val="24"/>
        </w:rPr>
        <w:t xml:space="preserve"> (Принципы: уважать Землю и жизнь во всем её многообразии; заботиться о живом сообществе, относиться к нему с пониманием, состраданием и любовью; создавать справедливые, открытые для сотрудничества, устойчивые и миролюбивые демократические сообщества; сохранять богатство и красоту Земли для настоящего и будущих поколений).</w:t>
      </w:r>
    </w:p>
    <w:p w:rsidR="003D56FE" w:rsidRDefault="00EC2C89" w:rsidP="00D6240C">
      <w:pPr>
        <w:pStyle w:val="a5"/>
        <w:spacing w:line="100" w:lineRule="atLeast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  <w:szCs w:val="24"/>
        </w:rPr>
        <w:t xml:space="preserve">II. Экологическая целостность </w:t>
      </w:r>
      <w:r>
        <w:rPr>
          <w:rFonts w:ascii="Times New Roman" w:hAnsi="Times New Roman"/>
          <w:color w:val="222222"/>
          <w:sz w:val="24"/>
          <w:szCs w:val="24"/>
        </w:rPr>
        <w:t>(Принципы: защищать и сохранять целостность экосистем Земли, уделяя особое внимание биологическому разнообразию и природным процессам поддержания жизни; использовать в качестве лучшего метода защиты окружающей среды стратегию «предотвращения вреда», а при недостатке информации — стратегию «предосторожности»; применять такие модели производства, потребления и воспроизводства, которые сохраняют регенеративные возможности Земли, права человека и благополучие сообществ; развивать исследования в области экологической устойчивости и осуществлять открытый обмен информацией и её повсеместное применение на практике).</w:t>
      </w:r>
    </w:p>
    <w:p w:rsidR="003D56FE" w:rsidRDefault="00EC2C89" w:rsidP="00D6240C">
      <w:pPr>
        <w:pStyle w:val="a5"/>
        <w:spacing w:line="100" w:lineRule="atLeast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  <w:szCs w:val="24"/>
        </w:rPr>
        <w:t xml:space="preserve">III. Социальная и экономическая справедливость </w:t>
      </w:r>
      <w:r>
        <w:rPr>
          <w:rFonts w:ascii="Times New Roman" w:hAnsi="Times New Roman"/>
          <w:color w:val="222222"/>
          <w:sz w:val="24"/>
          <w:szCs w:val="24"/>
        </w:rPr>
        <w:t>(Принципы: рассматривать искоренение нищеты как этический, социальный и экологический императив; следить за тем, чтобы экономическая деятельность и экономические институты на всех уровнях способствовали развитию человека справедливым и устойчивым образом; поддерживать справедливость и равенство в отношениях между полами как предпосылку устойчивого развития и обеспечить всеобщий доступ к образованию, здравоохранению и возможностям экономического процветания; поддерживать права всех без исключения людей на природное и социальное окружение, поддерживающее человеческое достоинство, здоровье и духовное благополучие, уделяя особое внимание правам коренных народов и различных меньшинств).</w:t>
      </w:r>
    </w:p>
    <w:p w:rsidR="003D56FE" w:rsidRDefault="00EC2C89" w:rsidP="00D6240C">
      <w:pPr>
        <w:pStyle w:val="a5"/>
        <w:spacing w:line="100" w:lineRule="atLeast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  <w:szCs w:val="24"/>
        </w:rPr>
        <w:t>IV. Демократия, ненасилие и мир</w:t>
      </w:r>
      <w:r>
        <w:rPr>
          <w:rFonts w:ascii="Times New Roman" w:hAnsi="Times New Roman"/>
          <w:color w:val="222222"/>
          <w:sz w:val="24"/>
          <w:szCs w:val="24"/>
        </w:rPr>
        <w:t xml:space="preserve"> (Принципы: укреплять демократические институты на всех уровнях, обеспечивать прозрачность и подотчетность в их управлении, включая участие в принятии решений и доступ к правосудию; вводить в системы формального и неформального образования знания, ценности и навыки, необходимые для устойчивого развития; относиться ко всем живым существам с уважением и вниманием; создавать культуру толерантности, ненасилия и мира).</w:t>
      </w:r>
    </w:p>
    <w:p w:rsidR="003D56FE" w:rsidRDefault="003D56FE" w:rsidP="00D6240C">
      <w:pPr>
        <w:shd w:val="clear" w:color="auto" w:fill="FFFFFF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6FE" w:rsidRDefault="003D56FE" w:rsidP="00D6240C">
      <w:pPr>
        <w:ind w:firstLine="709"/>
      </w:pPr>
    </w:p>
    <w:p w:rsidR="00D6240C" w:rsidRDefault="00D6240C" w:rsidP="00D6240C">
      <w:pPr>
        <w:ind w:firstLine="709"/>
      </w:pPr>
    </w:p>
    <w:p w:rsidR="00D6240C" w:rsidRDefault="00D6240C" w:rsidP="00D6240C">
      <w:pPr>
        <w:ind w:firstLine="709"/>
      </w:pPr>
    </w:p>
    <w:p w:rsidR="00D6240C" w:rsidRDefault="00D6240C" w:rsidP="00D6240C">
      <w:pPr>
        <w:ind w:firstLine="709"/>
      </w:pPr>
    </w:p>
    <w:p w:rsidR="00D6240C" w:rsidRDefault="00D6240C" w:rsidP="00D6240C">
      <w:pPr>
        <w:ind w:firstLine="709"/>
      </w:pPr>
    </w:p>
    <w:p w:rsidR="00D6240C" w:rsidRDefault="00D6240C" w:rsidP="00D6240C">
      <w:pPr>
        <w:ind w:firstLine="709"/>
      </w:pPr>
    </w:p>
    <w:p w:rsidR="00D6240C" w:rsidRDefault="00D6240C" w:rsidP="00D6240C">
      <w:pPr>
        <w:ind w:firstLine="709"/>
      </w:pPr>
    </w:p>
    <w:p w:rsidR="003D56FE" w:rsidRDefault="003D56FE" w:rsidP="00D6240C">
      <w:pPr>
        <w:ind w:firstLine="709"/>
      </w:pPr>
    </w:p>
    <w:p w:rsidR="003D56FE" w:rsidRDefault="003D56FE"/>
    <w:p w:rsidR="003D56FE" w:rsidRDefault="003D56FE"/>
    <w:p w:rsidR="00EC2C89" w:rsidRDefault="00EC2C8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C2C89" w:rsidRDefault="00EC2C89">
      <w:pPr>
        <w:jc w:val="center"/>
        <w:rPr>
          <w:rFonts w:ascii="Times New Roman" w:hAnsi="Times New Roman"/>
          <w:b/>
          <w:sz w:val="24"/>
          <w:szCs w:val="24"/>
        </w:rPr>
      </w:pPr>
    </w:p>
    <w:p w:rsidR="003D56FE" w:rsidRDefault="00EC2C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Литература</w:t>
      </w:r>
    </w:p>
    <w:p w:rsidR="003D56FE" w:rsidRDefault="00EC2C89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Аргунова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М.В., Моргун Д.В.,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Плюснина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Т.А. Экология (базовый уровень) 10-11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М.: АО «Издательство «Просвещение»,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2017.-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143 с.</w:t>
      </w:r>
    </w:p>
    <w:p w:rsidR="003D56FE" w:rsidRDefault="00EC2C89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Мамедов Н.М.,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Суравегина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И.Т. Экология (базовый уровень). 10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М.: ООО «Русское слово-учебник»,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2013.-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180 с.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Мамедов Н.М.,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Суравегина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И.Т. Экология (базовый уровень). 11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М.: ООО «Русское слово-учебник»,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2013.-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200 с.</w:t>
      </w:r>
    </w:p>
    <w:p w:rsidR="003D56FE" w:rsidRDefault="00EC2C89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Экология. 10 (11)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учеб. для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учреждений / Н. М. Чернова, В. М.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Галушин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В. М. Константинов; под ред. Н. М. Черновой. – 11-е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–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Дрофа, 2007. -  302, (2) с. : ил.</w:t>
      </w:r>
    </w:p>
    <w:p w:rsidR="003D56FE" w:rsidRDefault="00EC2C89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Миркин Б.М., Наумова Л.Г.,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Суматохин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С.В. Экология (базовый уровень). 10-11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М.: ООО «ВЕНТА-ГРАФ», 2018.- 383 с.</w:t>
      </w:r>
    </w:p>
    <w:p w:rsidR="003D56FE" w:rsidRDefault="00EC2C8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Снакин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В. В. ЭКОЛОГИЯ И ПРИРОДОПОЛЬЗОВАНИЕ В РОССИИ. Энциклопедический словарь. – М.: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Academia</w:t>
      </w:r>
      <w:r>
        <w:rPr>
          <w:rFonts w:ascii="Times New Roman" w:hAnsi="Times New Roman"/>
          <w:color w:val="000000"/>
          <w:sz w:val="24"/>
          <w:szCs w:val="24"/>
        </w:rPr>
        <w:t xml:space="preserve">, 2008. – 816 с. + 16 с. вклейка - </w:t>
      </w:r>
      <w:r>
        <w:rPr>
          <w:rFonts w:ascii="Times New Roman" w:hAnsi="Times New Roman"/>
          <w:sz w:val="24"/>
          <w:szCs w:val="24"/>
        </w:rPr>
        <w:t>(Справочники. Энциклопедии. Словари).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 xml:space="preserve">Колесова Е. В., Титов Е. В., </w:t>
      </w:r>
      <w:proofErr w:type="spellStart"/>
      <w:r>
        <w:rPr>
          <w:rFonts w:ascii="Times New Roman" w:hAnsi="Times New Roman"/>
          <w:sz w:val="24"/>
          <w:szCs w:val="24"/>
        </w:rPr>
        <w:t>Резанов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А. Г. Всероссийская олимпиада школьников по экологии/ науч. ред. Э. М. Никитин. – М.: </w:t>
      </w:r>
      <w:proofErr w:type="spellStart"/>
      <w:r>
        <w:rPr>
          <w:rFonts w:ascii="Times New Roman" w:hAnsi="Times New Roman"/>
          <w:sz w:val="24"/>
          <w:szCs w:val="24"/>
        </w:rPr>
        <w:t>АПКиППРО</w:t>
      </w:r>
      <w:proofErr w:type="spellEnd"/>
      <w:r>
        <w:rPr>
          <w:rFonts w:ascii="Times New Roman" w:hAnsi="Times New Roman"/>
          <w:sz w:val="24"/>
          <w:szCs w:val="24"/>
        </w:rPr>
        <w:t>, 2005. – 168 с.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Винокурова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Н.Ф. Глобальная экология: учеб. Для 10-11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профил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 – 2-е. – М.: Просвещение, 2001. – 270 с.: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Ревелль</w:t>
      </w:r>
      <w:proofErr w:type="spellEnd"/>
      <w:r>
        <w:rPr>
          <w:rFonts w:ascii="Times New Roman" w:hAnsi="Times New Roman"/>
          <w:sz w:val="24"/>
          <w:szCs w:val="24"/>
        </w:rPr>
        <w:t xml:space="preserve"> П., </w:t>
      </w:r>
      <w:proofErr w:type="spellStart"/>
      <w:r>
        <w:rPr>
          <w:rFonts w:ascii="Times New Roman" w:hAnsi="Times New Roman"/>
          <w:sz w:val="24"/>
          <w:szCs w:val="24"/>
        </w:rPr>
        <w:t>Ревель</w:t>
      </w:r>
      <w:proofErr w:type="spellEnd"/>
      <w:r>
        <w:rPr>
          <w:rFonts w:ascii="Times New Roman" w:hAnsi="Times New Roman"/>
          <w:sz w:val="24"/>
          <w:szCs w:val="24"/>
        </w:rPr>
        <w:t xml:space="preserve"> Ч. Среда нашего обитания: В 4-х книгах. Пер. с англ. – М.: Мир, 1994. – 340 с. 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Миллер Т. Жизнь в окружающей среде. Пер. с англ. / под ред. Ягодина Г.А. – М.: изд. группа «Прогресс», «</w:t>
      </w:r>
      <w:proofErr w:type="spellStart"/>
      <w:r>
        <w:rPr>
          <w:rFonts w:ascii="Times New Roman" w:hAnsi="Times New Roman"/>
          <w:sz w:val="24"/>
          <w:szCs w:val="24"/>
        </w:rPr>
        <w:t>Пангея</w:t>
      </w:r>
      <w:proofErr w:type="spellEnd"/>
      <w:r>
        <w:rPr>
          <w:rFonts w:ascii="Times New Roman" w:hAnsi="Times New Roman"/>
          <w:sz w:val="24"/>
          <w:szCs w:val="24"/>
        </w:rPr>
        <w:t xml:space="preserve">», 1993. 256 с. 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Алексеев С.В., Груздева Н.В., Муравьёв А.Г., Гущина Э.В. Практикум по экологии: учебное пособие / под ред. С.В. Алексеева. – М.: АО МДС, 1996. – 192 с. </w:t>
      </w:r>
    </w:p>
    <w:p w:rsidR="003D56FE" w:rsidRDefault="00EC2C89">
      <w:pPr>
        <w:spacing w:line="360" w:lineRule="auto"/>
        <w:ind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Пономарёва О.Н., Чернова Н.М. Методическое пособие к учебнику под редакцией Н.М. Черновой «Основы экологии. 10(11) класс». М.: Дрофа, 2001. – 192 с. 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/>
          <w:sz w:val="24"/>
          <w:szCs w:val="24"/>
        </w:rPr>
        <w:t>Криксунов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Е.А., В.В. Пасечник Экология. 10(11) класс: учеб.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учреждений. М.: Дрофа, 2006. – 251 с. 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 Алексеев С.В. Экология: учебное пособие для учащихся 9 класса общеобразовательных учреждений разных видов. СПб: СМИО Пресс, 1999. – 320 с. 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Алексеев С.В. Экология: учебное пособие для учащихся 10(11) класса общеобразовательных учреждений разных видов. СПб: СМИО Пресс, 1999. – 240 с. </w:t>
      </w:r>
    </w:p>
    <w:p w:rsidR="003D56FE" w:rsidRDefault="00EC2C89">
      <w:pPr>
        <w:spacing w:line="360" w:lineRule="auto"/>
        <w:ind w:left="11" w:right="-3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>
        <w:rPr>
          <w:rFonts w:ascii="Times New Roman" w:hAnsi="Times New Roman"/>
          <w:sz w:val="24"/>
          <w:szCs w:val="24"/>
          <w:lang w:val="en-US"/>
        </w:rPr>
        <w:t>www.rusolymp.ru</w:t>
      </w:r>
    </w:p>
    <w:p w:rsidR="003D56FE" w:rsidRDefault="003D56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D56FE" w:rsidRDefault="003D56FE">
      <w:pPr>
        <w:rPr>
          <w:rFonts w:ascii="Times New Roman" w:hAnsi="Times New Roman"/>
          <w:sz w:val="24"/>
          <w:szCs w:val="24"/>
        </w:rPr>
      </w:pPr>
    </w:p>
    <w:p w:rsidR="003D56FE" w:rsidRDefault="003D56FE"/>
    <w:p w:rsidR="003D56FE" w:rsidRDefault="003D56FE"/>
    <w:p w:rsidR="003D56FE" w:rsidRDefault="003D56FE"/>
    <w:p w:rsidR="003D56FE" w:rsidRDefault="003D56FE"/>
    <w:p w:rsidR="003D56FE" w:rsidRDefault="003D56FE"/>
    <w:sectPr w:rsidR="003D56FE" w:rsidSect="001529D4">
      <w:pgSz w:w="11906" w:h="16838"/>
      <w:pgMar w:top="1134" w:right="850" w:bottom="1134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6FE"/>
    <w:rsid w:val="001529D4"/>
    <w:rsid w:val="003D56FE"/>
    <w:rsid w:val="00B85AE6"/>
    <w:rsid w:val="00D6240C"/>
    <w:rsid w:val="00E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FDD1C-0115-4489-B2E1-F6D62CBD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6240C"/>
    <w:pPr>
      <w:suppressAutoHyphens/>
      <w:spacing w:after="160" w:line="252" w:lineRule="auto"/>
    </w:pPr>
    <w:rPr>
      <w:rFonts w:ascii="Calibri" w:eastAsia="Lucida Sans Unicode" w:hAnsi="Calibri" w:cs="Calibri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3D56FE"/>
    <w:rPr>
      <w:rFonts w:ascii="Calibri" w:eastAsia="Lucida Sans Unicode" w:hAnsi="Calibri" w:cs="Calibri"/>
      <w:color w:val="00000A"/>
    </w:rPr>
  </w:style>
  <w:style w:type="paragraph" w:customStyle="1" w:styleId="a4">
    <w:name w:val="Заголовок"/>
    <w:basedOn w:val="a"/>
    <w:next w:val="a5"/>
    <w:rsid w:val="003D56F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rsid w:val="003D56FE"/>
    <w:pPr>
      <w:spacing w:after="120"/>
    </w:pPr>
  </w:style>
  <w:style w:type="paragraph" w:styleId="a6">
    <w:name w:val="List"/>
    <w:basedOn w:val="a5"/>
    <w:rsid w:val="003D56FE"/>
    <w:rPr>
      <w:rFonts w:cs="Mangal"/>
    </w:rPr>
  </w:style>
  <w:style w:type="paragraph" w:styleId="a7">
    <w:name w:val="Title"/>
    <w:basedOn w:val="a"/>
    <w:rsid w:val="003D56F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3D56FE"/>
    <w:pPr>
      <w:suppressLineNumbers/>
    </w:pPr>
    <w:rPr>
      <w:rFonts w:cs="Mangal"/>
    </w:rPr>
  </w:style>
  <w:style w:type="paragraph" w:styleId="a9">
    <w:name w:val="List Paragraph"/>
    <w:basedOn w:val="a"/>
    <w:rsid w:val="003D56FE"/>
    <w:pPr>
      <w:spacing w:after="200"/>
      <w:ind w:left="720"/>
      <w:contextualSpacing/>
    </w:pPr>
  </w:style>
  <w:style w:type="paragraph" w:customStyle="1" w:styleId="aa">
    <w:name w:val="Содержимое списка"/>
    <w:basedOn w:val="a"/>
    <w:rsid w:val="003D56FE"/>
  </w:style>
  <w:style w:type="paragraph" w:styleId="ab">
    <w:name w:val="Balloon Text"/>
    <w:basedOn w:val="a"/>
    <w:link w:val="ac"/>
    <w:uiPriority w:val="99"/>
    <w:semiHidden/>
    <w:unhideWhenUsed/>
    <w:rsid w:val="00B85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85AE6"/>
    <w:rPr>
      <w:rFonts w:ascii="Segoe UI" w:eastAsia="Lucida Sans Unicode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user2</cp:lastModifiedBy>
  <cp:revision>29</cp:revision>
  <cp:lastPrinted>2019-09-30T06:27:00Z</cp:lastPrinted>
  <dcterms:created xsi:type="dcterms:W3CDTF">2019-09-18T13:01:00Z</dcterms:created>
  <dcterms:modified xsi:type="dcterms:W3CDTF">2019-09-30T06:47:00Z</dcterms:modified>
</cp:coreProperties>
</file>